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4342" w14:textId="526C9DAC" w:rsidR="0023464F" w:rsidRPr="00292D66" w:rsidRDefault="00A8008A" w:rsidP="0023464F">
      <w:pPr>
        <w:spacing w:after="0"/>
        <w:rPr>
          <w:rFonts w:ascii="Century Gothic" w:hAnsi="Century Gothic"/>
          <w:b/>
          <w:sz w:val="40"/>
          <w:szCs w:val="40"/>
        </w:rPr>
      </w:pPr>
      <w:r w:rsidRPr="00292D66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D0298B9" wp14:editId="69F2C676">
            <wp:simplePos x="0" y="0"/>
            <wp:positionH relativeFrom="column">
              <wp:posOffset>5032375</wp:posOffset>
            </wp:positionH>
            <wp:positionV relativeFrom="paragraph">
              <wp:posOffset>1905</wp:posOffset>
            </wp:positionV>
            <wp:extent cx="1226185" cy="122618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52C" w:rsidRPr="00292D66">
        <w:rPr>
          <w:rFonts w:ascii="Century Gothic" w:hAnsi="Century Gothic"/>
          <w:b/>
          <w:sz w:val="40"/>
          <w:szCs w:val="40"/>
        </w:rPr>
        <w:t>NEWS</w:t>
      </w:r>
    </w:p>
    <w:p w14:paraId="01BD3B65" w14:textId="321E21EE" w:rsidR="00DA097B" w:rsidRDefault="00305BA7" w:rsidP="0023464F">
      <w:pPr>
        <w:spacing w:after="0"/>
        <w:jc w:val="right"/>
      </w:pPr>
      <w:r w:rsidRPr="00305BA7">
        <w:rPr>
          <w:noProof/>
        </w:rPr>
        <w:t xml:space="preserve"> </w:t>
      </w:r>
    </w:p>
    <w:p w14:paraId="539C4910" w14:textId="256C4E7E" w:rsidR="00FC552C" w:rsidRPr="00FC552C" w:rsidRDefault="00FC552C" w:rsidP="00FC552C">
      <w:pPr>
        <w:rPr>
          <w:b/>
          <w:sz w:val="28"/>
          <w:szCs w:val="28"/>
        </w:rPr>
      </w:pPr>
      <w:r w:rsidRPr="00FC552C">
        <w:rPr>
          <w:b/>
          <w:sz w:val="28"/>
          <w:szCs w:val="28"/>
        </w:rPr>
        <w:t xml:space="preserve">Release Date: </w:t>
      </w:r>
      <w:r w:rsidR="00AB543F">
        <w:rPr>
          <w:b/>
          <w:sz w:val="28"/>
          <w:szCs w:val="28"/>
        </w:rPr>
        <w:t xml:space="preserve">October </w:t>
      </w:r>
      <w:r w:rsidR="00711804">
        <w:rPr>
          <w:b/>
          <w:sz w:val="28"/>
          <w:szCs w:val="28"/>
        </w:rPr>
        <w:t>10</w:t>
      </w:r>
      <w:r w:rsidR="00CF028C">
        <w:rPr>
          <w:b/>
          <w:sz w:val="28"/>
          <w:szCs w:val="28"/>
        </w:rPr>
        <w:t>, 2022</w:t>
      </w:r>
    </w:p>
    <w:p w14:paraId="2DABCD92" w14:textId="3521D6CE" w:rsidR="008736DF" w:rsidRDefault="00FC552C" w:rsidP="00FC552C">
      <w:r>
        <w:t>Contacts: Deborah H Fenn (716) 913-3274</w:t>
      </w:r>
      <w:r>
        <w:br/>
      </w:r>
      <w:r>
        <w:tab/>
        <w:t xml:space="preserve">    </w:t>
      </w:r>
      <w:r w:rsidR="00305BA7">
        <w:t>Beth Lasky</w:t>
      </w:r>
      <w:r>
        <w:t>: (716)</w:t>
      </w:r>
      <w:r w:rsidR="00305BA7">
        <w:t xml:space="preserve"> 713-4363</w:t>
      </w:r>
      <w:r>
        <w:tab/>
      </w:r>
    </w:p>
    <w:p w14:paraId="4B8CE75B" w14:textId="38C0040B" w:rsidR="00305BA7" w:rsidRPr="00C9311A" w:rsidRDefault="000D2E92" w:rsidP="00C93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EA2EVL Bike Ri</w:t>
      </w:r>
      <w:r w:rsidR="006D39D7">
        <w:rPr>
          <w:b/>
          <w:sz w:val="28"/>
          <w:szCs w:val="28"/>
        </w:rPr>
        <w:t>de</w:t>
      </w:r>
      <w:r w:rsidR="00305BA7" w:rsidRPr="00305BA7">
        <w:rPr>
          <w:b/>
          <w:sz w:val="28"/>
          <w:szCs w:val="28"/>
        </w:rPr>
        <w:t xml:space="preserve"> </w:t>
      </w:r>
      <w:r w:rsidR="00E1408C">
        <w:rPr>
          <w:b/>
          <w:sz w:val="28"/>
          <w:szCs w:val="28"/>
        </w:rPr>
        <w:t xml:space="preserve">Raises </w:t>
      </w:r>
      <w:r w:rsidR="00C9311A">
        <w:rPr>
          <w:b/>
          <w:sz w:val="28"/>
          <w:szCs w:val="28"/>
        </w:rPr>
        <w:t>F</w:t>
      </w:r>
      <w:r w:rsidR="00711804">
        <w:rPr>
          <w:b/>
          <w:sz w:val="28"/>
          <w:szCs w:val="28"/>
        </w:rPr>
        <w:t>unds</w:t>
      </w:r>
      <w:r w:rsidR="00E1408C">
        <w:rPr>
          <w:b/>
          <w:sz w:val="28"/>
          <w:szCs w:val="28"/>
        </w:rPr>
        <w:t xml:space="preserve"> for the Erie Cattaraugus Rail Trail</w:t>
      </w:r>
      <w:r w:rsidR="00305BA7">
        <w:rPr>
          <w:b/>
          <w:sz w:val="28"/>
          <w:szCs w:val="28"/>
        </w:rPr>
        <w:br/>
      </w:r>
      <w:r w:rsidR="006D39D7">
        <w:rPr>
          <w:b/>
          <w:sz w:val="24"/>
          <w:szCs w:val="24"/>
        </w:rPr>
        <w:t xml:space="preserve">Nearly </w:t>
      </w:r>
      <w:r w:rsidR="00C9311A">
        <w:rPr>
          <w:b/>
          <w:sz w:val="24"/>
          <w:szCs w:val="24"/>
        </w:rPr>
        <w:t>4</w:t>
      </w:r>
      <w:r w:rsidR="006D39D7">
        <w:rPr>
          <w:b/>
          <w:sz w:val="24"/>
          <w:szCs w:val="24"/>
        </w:rPr>
        <w:t xml:space="preserve">00 riders in </w:t>
      </w:r>
      <w:r w:rsidR="00305BA7" w:rsidRPr="00305BA7">
        <w:rPr>
          <w:b/>
          <w:sz w:val="24"/>
          <w:szCs w:val="24"/>
        </w:rPr>
        <w:t>42-</w:t>
      </w:r>
      <w:r w:rsidR="006D39D7">
        <w:rPr>
          <w:b/>
          <w:sz w:val="24"/>
          <w:szCs w:val="24"/>
        </w:rPr>
        <w:t>m</w:t>
      </w:r>
      <w:r w:rsidR="00305BA7" w:rsidRPr="00305BA7">
        <w:rPr>
          <w:b/>
          <w:sz w:val="24"/>
          <w:szCs w:val="24"/>
        </w:rPr>
        <w:t xml:space="preserve">ile </w:t>
      </w:r>
      <w:r w:rsidR="00E1408C">
        <w:rPr>
          <w:b/>
          <w:sz w:val="24"/>
          <w:szCs w:val="24"/>
        </w:rPr>
        <w:t>c</w:t>
      </w:r>
      <w:r w:rsidR="004C0971">
        <w:rPr>
          <w:b/>
          <w:sz w:val="24"/>
          <w:szCs w:val="24"/>
        </w:rPr>
        <w:t>hari</w:t>
      </w:r>
      <w:r w:rsidR="00E1408C">
        <w:rPr>
          <w:b/>
          <w:sz w:val="24"/>
          <w:szCs w:val="24"/>
        </w:rPr>
        <w:t>ty event</w:t>
      </w:r>
      <w:r w:rsidR="00305BA7" w:rsidRPr="00305BA7">
        <w:rPr>
          <w:b/>
          <w:sz w:val="24"/>
          <w:szCs w:val="24"/>
        </w:rPr>
        <w:t xml:space="preserve"> </w:t>
      </w:r>
      <w:r w:rsidR="006D39D7">
        <w:rPr>
          <w:b/>
          <w:sz w:val="24"/>
          <w:szCs w:val="24"/>
        </w:rPr>
        <w:t>raise $50k for rail trail</w:t>
      </w:r>
    </w:p>
    <w:p w14:paraId="7FCF8ED9" w14:textId="3480A6F1" w:rsidR="003730CA" w:rsidRDefault="006B4354" w:rsidP="00F31328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6912F83" wp14:editId="7E4A8EFC">
            <wp:extent cx="3380622" cy="2896665"/>
            <wp:effectExtent l="0" t="0" r="0" b="0"/>
            <wp:docPr id="3" name="Picture 3" descr="A group of people riding bik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riding bikes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92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7D2F4" w14:textId="61BC7485" w:rsidR="003730CA" w:rsidRPr="003730CA" w:rsidRDefault="003730CA" w:rsidP="00A34738">
      <w:pPr>
        <w:spacing w:before="100" w:beforeAutospacing="1" w:after="120" w:line="240" w:lineRule="auto"/>
        <w:jc w:val="center"/>
        <w:rPr>
          <w:bCs/>
          <w:i/>
          <w:iCs/>
          <w:sz w:val="24"/>
          <w:szCs w:val="24"/>
        </w:rPr>
      </w:pPr>
      <w:r w:rsidRPr="003730CA">
        <w:rPr>
          <w:bCs/>
          <w:i/>
          <w:iCs/>
          <w:sz w:val="24"/>
          <w:szCs w:val="24"/>
        </w:rPr>
        <w:t>EA2EVL riders cruise to the finish line at Holiday Valley</w:t>
      </w:r>
    </w:p>
    <w:p w14:paraId="44036551" w14:textId="277F69B2" w:rsidR="00BC3CA1" w:rsidRPr="00BC3CA1" w:rsidRDefault="00F24C39" w:rsidP="00BC3CA1">
      <w:pPr>
        <w:spacing w:before="120" w:after="120"/>
        <w:rPr>
          <w:rFonts w:cstheme="minorHAnsi"/>
        </w:rPr>
      </w:pPr>
      <w:r w:rsidRPr="002328BB">
        <w:rPr>
          <w:rFonts w:cstheme="minorHAnsi"/>
        </w:rPr>
        <w:t>(</w:t>
      </w:r>
      <w:r w:rsidR="00BC3CA1">
        <w:rPr>
          <w:rFonts w:cstheme="minorHAnsi"/>
        </w:rPr>
        <w:t>October 11</w:t>
      </w:r>
      <w:r w:rsidR="0023464F">
        <w:rPr>
          <w:rFonts w:cstheme="minorHAnsi"/>
        </w:rPr>
        <w:t>, 202</w:t>
      </w:r>
      <w:r w:rsidR="00BC3CA1">
        <w:rPr>
          <w:rFonts w:cstheme="minorHAnsi"/>
        </w:rPr>
        <w:t>2</w:t>
      </w:r>
      <w:r w:rsidRPr="002328BB">
        <w:rPr>
          <w:rFonts w:cstheme="minorHAnsi"/>
        </w:rPr>
        <w:t xml:space="preserve">) </w:t>
      </w:r>
      <w:r w:rsidR="00305BA7" w:rsidRPr="002328BB">
        <w:rPr>
          <w:rFonts w:cstheme="minorHAnsi"/>
        </w:rPr>
        <w:t>East Aurora</w:t>
      </w:r>
      <w:r w:rsidR="00482A24" w:rsidRPr="002328BB">
        <w:rPr>
          <w:rFonts w:cstheme="minorHAnsi"/>
        </w:rPr>
        <w:t xml:space="preserve">, </w:t>
      </w:r>
      <w:r w:rsidRPr="002328BB">
        <w:rPr>
          <w:rFonts w:cstheme="minorHAnsi"/>
        </w:rPr>
        <w:t>N.Y.:</w:t>
      </w:r>
      <w:r w:rsidR="00BC3CA1" w:rsidRPr="00BC3CA1">
        <w:rPr>
          <w:rFonts w:cstheme="minorHAnsi"/>
        </w:rPr>
        <w:t xml:space="preserve"> On Saturday, October </w:t>
      </w:r>
      <w:r w:rsidR="00E1408C">
        <w:rPr>
          <w:rFonts w:cstheme="minorHAnsi"/>
        </w:rPr>
        <w:t>1</w:t>
      </w:r>
      <w:r w:rsidR="00BC3CA1" w:rsidRPr="00BC3CA1">
        <w:rPr>
          <w:rFonts w:cstheme="minorHAnsi"/>
        </w:rPr>
        <w:t xml:space="preserve">, the Erie Cattaraugus Rail Trail (ECRT) hosted its </w:t>
      </w:r>
      <w:r w:rsidR="00E1408C">
        <w:rPr>
          <w:rFonts w:cstheme="minorHAnsi"/>
        </w:rPr>
        <w:t>second</w:t>
      </w:r>
      <w:r w:rsidR="00BC3CA1" w:rsidRPr="00BC3CA1">
        <w:rPr>
          <w:rFonts w:cstheme="minorHAnsi"/>
        </w:rPr>
        <w:t xml:space="preserve"> annual charity bike </w:t>
      </w:r>
      <w:r w:rsidR="00F865A8">
        <w:rPr>
          <w:rFonts w:cstheme="minorHAnsi"/>
        </w:rPr>
        <w:t xml:space="preserve">ride </w:t>
      </w:r>
      <w:r w:rsidR="00BC3CA1" w:rsidRPr="00BC3CA1">
        <w:rPr>
          <w:rFonts w:cstheme="minorHAnsi"/>
        </w:rPr>
        <w:t xml:space="preserve">from East Aurora to Ellicottville. The EA2EVL </w:t>
      </w:r>
      <w:proofErr w:type="spellStart"/>
      <w:r w:rsidR="00BC3CA1" w:rsidRPr="00BC3CA1">
        <w:rPr>
          <w:rFonts w:cstheme="minorHAnsi"/>
        </w:rPr>
        <w:t>Fond</w:t>
      </w:r>
      <w:r w:rsidR="007B76B5">
        <w:rPr>
          <w:rFonts w:cstheme="minorHAnsi"/>
        </w:rPr>
        <w:t>o</w:t>
      </w:r>
      <w:proofErr w:type="spellEnd"/>
      <w:r w:rsidR="007B76B5">
        <w:rPr>
          <w:rFonts w:cstheme="minorHAnsi"/>
        </w:rPr>
        <w:t>—</w:t>
      </w:r>
      <w:r w:rsidR="007A34D8">
        <w:rPr>
          <w:rFonts w:cstheme="minorHAnsi"/>
        </w:rPr>
        <w:t>a non-</w:t>
      </w:r>
      <w:r w:rsidR="005B17C1">
        <w:rPr>
          <w:rFonts w:cstheme="minorHAnsi"/>
        </w:rPr>
        <w:t>competitive ride</w:t>
      </w:r>
      <w:r w:rsidR="005D3AAA">
        <w:rPr>
          <w:rFonts w:cstheme="minorHAnsi"/>
        </w:rPr>
        <w:t>—</w:t>
      </w:r>
      <w:r w:rsidR="00440A7C">
        <w:rPr>
          <w:rFonts w:cstheme="minorHAnsi"/>
        </w:rPr>
        <w:t xml:space="preserve">grew participation </w:t>
      </w:r>
      <w:r w:rsidR="00B47340">
        <w:rPr>
          <w:rFonts w:cstheme="minorHAnsi"/>
        </w:rPr>
        <w:t xml:space="preserve">20% </w:t>
      </w:r>
      <w:r w:rsidR="00F865A8">
        <w:rPr>
          <w:rFonts w:cstheme="minorHAnsi"/>
        </w:rPr>
        <w:t xml:space="preserve">from the inaugural event </w:t>
      </w:r>
      <w:r w:rsidR="00690024">
        <w:rPr>
          <w:rFonts w:cstheme="minorHAnsi"/>
        </w:rPr>
        <w:t>las</w:t>
      </w:r>
      <w:r w:rsidR="00A34738">
        <w:rPr>
          <w:rFonts w:cstheme="minorHAnsi"/>
        </w:rPr>
        <w:t>t</w:t>
      </w:r>
      <w:r w:rsidR="00690024">
        <w:rPr>
          <w:rFonts w:cstheme="minorHAnsi"/>
        </w:rPr>
        <w:t xml:space="preserve"> year</w:t>
      </w:r>
      <w:r w:rsidR="00F865A8">
        <w:rPr>
          <w:rFonts w:cstheme="minorHAnsi"/>
        </w:rPr>
        <w:t xml:space="preserve">, hosting close to 400 riders and </w:t>
      </w:r>
      <w:r w:rsidR="00E1408C">
        <w:rPr>
          <w:rFonts w:cstheme="minorHAnsi"/>
        </w:rPr>
        <w:t>n</w:t>
      </w:r>
      <w:r w:rsidR="00BC3CA1" w:rsidRPr="00BC3CA1">
        <w:rPr>
          <w:rFonts w:cstheme="minorHAnsi"/>
        </w:rPr>
        <w:t>ett</w:t>
      </w:r>
      <w:r w:rsidR="00F865A8">
        <w:rPr>
          <w:rFonts w:cstheme="minorHAnsi"/>
        </w:rPr>
        <w:t>ing</w:t>
      </w:r>
      <w:r w:rsidR="00BC3CA1" w:rsidRPr="00BC3CA1">
        <w:rPr>
          <w:rFonts w:cstheme="minorHAnsi"/>
        </w:rPr>
        <w:t xml:space="preserve"> $50,000</w:t>
      </w:r>
      <w:r w:rsidR="003A0C90">
        <w:rPr>
          <w:rFonts w:cstheme="minorHAnsi"/>
        </w:rPr>
        <w:t>. Those donations</w:t>
      </w:r>
      <w:r w:rsidR="00BC3CA1" w:rsidRPr="00BC3CA1">
        <w:rPr>
          <w:rFonts w:cstheme="minorHAnsi"/>
        </w:rPr>
        <w:t xml:space="preserve"> will be used to </w:t>
      </w:r>
      <w:r w:rsidR="004F6B2F">
        <w:rPr>
          <w:rFonts w:cstheme="minorHAnsi"/>
        </w:rPr>
        <w:t>support ongoing effort</w:t>
      </w:r>
      <w:r w:rsidR="006D69A7">
        <w:rPr>
          <w:rFonts w:cstheme="minorHAnsi"/>
        </w:rPr>
        <w:t>s</w:t>
      </w:r>
      <w:r w:rsidR="004F6B2F">
        <w:rPr>
          <w:rFonts w:cstheme="minorHAnsi"/>
        </w:rPr>
        <w:t xml:space="preserve"> to </w:t>
      </w:r>
      <w:r w:rsidR="00BC3CA1" w:rsidRPr="00BC3CA1">
        <w:rPr>
          <w:rFonts w:cstheme="minorHAnsi"/>
        </w:rPr>
        <w:t xml:space="preserve">build, enhance and maintain the 27-mile rail trail that runs along </w:t>
      </w:r>
      <w:r w:rsidR="00A34738">
        <w:rPr>
          <w:rFonts w:cstheme="minorHAnsi"/>
        </w:rPr>
        <w:t>a</w:t>
      </w:r>
      <w:r w:rsidR="00BC3CA1" w:rsidRPr="00BC3CA1">
        <w:rPr>
          <w:rFonts w:cstheme="minorHAnsi"/>
        </w:rPr>
        <w:t xml:space="preserve"> former rail line from Orchard Park to Ashford, NY.  </w:t>
      </w:r>
    </w:p>
    <w:p w14:paraId="71967FDC" w14:textId="289469B2" w:rsidR="00305BA7" w:rsidRPr="002328BB" w:rsidRDefault="00DD2176" w:rsidP="00BC3CA1">
      <w:pPr>
        <w:spacing w:before="120" w:after="120"/>
        <w:rPr>
          <w:rFonts w:cstheme="minorHAnsi"/>
        </w:rPr>
      </w:pPr>
      <w:r w:rsidRPr="00BC3CA1">
        <w:rPr>
          <w:rFonts w:cstheme="minorHAnsi"/>
        </w:rPr>
        <w:t>“</w:t>
      </w:r>
      <w:r>
        <w:rPr>
          <w:rFonts w:cstheme="minorHAnsi"/>
        </w:rPr>
        <w:t>After back-to-back successful events, we know that bikers just love this fall ride,” shared</w:t>
      </w:r>
      <w:r w:rsidRPr="00BC3CA1">
        <w:rPr>
          <w:rFonts w:cstheme="minorHAnsi"/>
        </w:rPr>
        <w:t xml:space="preserve"> Deb Fenn, ECRT Board Chair</w:t>
      </w:r>
      <w:r>
        <w:rPr>
          <w:rFonts w:cstheme="minorHAnsi"/>
        </w:rPr>
        <w:t>.</w:t>
      </w:r>
      <w:r w:rsidRPr="00BC3CA1">
        <w:rPr>
          <w:rFonts w:cstheme="minorHAnsi"/>
        </w:rPr>
        <w:t xml:space="preserve"> </w:t>
      </w:r>
      <w:r w:rsidR="00BC3CA1" w:rsidRPr="00BC3CA1">
        <w:rPr>
          <w:rFonts w:cstheme="minorHAnsi"/>
        </w:rPr>
        <w:t>“</w:t>
      </w:r>
      <w:r w:rsidR="006D39D7">
        <w:rPr>
          <w:rFonts w:cstheme="minorHAnsi"/>
        </w:rPr>
        <w:t xml:space="preserve">Last year, </w:t>
      </w:r>
      <w:r>
        <w:rPr>
          <w:rFonts w:cstheme="minorHAnsi"/>
        </w:rPr>
        <w:t xml:space="preserve">we used </w:t>
      </w:r>
      <w:r w:rsidR="00556A7D">
        <w:rPr>
          <w:rFonts w:cstheme="minorHAnsi"/>
        </w:rPr>
        <w:t xml:space="preserve">the EA2EVL </w:t>
      </w:r>
      <w:r w:rsidR="0075603A">
        <w:rPr>
          <w:rFonts w:cstheme="minorHAnsi"/>
        </w:rPr>
        <w:t>donations</w:t>
      </w:r>
      <w:r w:rsidR="006D39D7">
        <w:rPr>
          <w:rFonts w:cstheme="minorHAnsi"/>
        </w:rPr>
        <w:t xml:space="preserve"> </w:t>
      </w:r>
      <w:r>
        <w:rPr>
          <w:rFonts w:cstheme="minorHAnsi"/>
        </w:rPr>
        <w:t xml:space="preserve">to </w:t>
      </w:r>
      <w:r w:rsidR="006D39D7">
        <w:rPr>
          <w:rFonts w:cstheme="minorHAnsi"/>
        </w:rPr>
        <w:t>remov</w:t>
      </w:r>
      <w:r>
        <w:rPr>
          <w:rFonts w:cstheme="minorHAnsi"/>
        </w:rPr>
        <w:t xml:space="preserve">e </w:t>
      </w:r>
      <w:r w:rsidR="006D39D7">
        <w:rPr>
          <w:rFonts w:cstheme="minorHAnsi"/>
        </w:rPr>
        <w:t>rails and ties</w:t>
      </w:r>
      <w:r w:rsidR="009C169B">
        <w:rPr>
          <w:rFonts w:cstheme="minorHAnsi"/>
        </w:rPr>
        <w:t xml:space="preserve"> </w:t>
      </w:r>
      <w:r>
        <w:rPr>
          <w:rFonts w:cstheme="minorHAnsi"/>
        </w:rPr>
        <w:t xml:space="preserve">from the last uncleared mile of </w:t>
      </w:r>
      <w:r w:rsidR="006D39D7">
        <w:rPr>
          <w:rFonts w:cstheme="minorHAnsi"/>
        </w:rPr>
        <w:t xml:space="preserve">the </w:t>
      </w:r>
      <w:r w:rsidR="00B62B55">
        <w:rPr>
          <w:rFonts w:cstheme="minorHAnsi"/>
        </w:rPr>
        <w:t xml:space="preserve">ECRT </w:t>
      </w:r>
      <w:r w:rsidR="006D39D7">
        <w:rPr>
          <w:rFonts w:cstheme="minorHAnsi"/>
        </w:rPr>
        <w:t xml:space="preserve">trail. This year, we will use the </w:t>
      </w:r>
      <w:r w:rsidR="002630A6">
        <w:rPr>
          <w:rFonts w:cstheme="minorHAnsi"/>
        </w:rPr>
        <w:t>funds</w:t>
      </w:r>
      <w:r w:rsidR="006D39D7">
        <w:rPr>
          <w:rFonts w:cstheme="minorHAnsi"/>
        </w:rPr>
        <w:t xml:space="preserve"> to resurface</w:t>
      </w:r>
      <w:r w:rsidR="00AA1294">
        <w:rPr>
          <w:rFonts w:cstheme="minorHAnsi"/>
        </w:rPr>
        <w:t xml:space="preserve">, connect </w:t>
      </w:r>
      <w:r w:rsidR="00A441B4">
        <w:rPr>
          <w:rFonts w:cstheme="minorHAnsi"/>
        </w:rPr>
        <w:t xml:space="preserve">and </w:t>
      </w:r>
      <w:r w:rsidR="002630A6">
        <w:rPr>
          <w:rFonts w:cstheme="minorHAnsi"/>
        </w:rPr>
        <w:t>complete</w:t>
      </w:r>
      <w:r w:rsidR="00A441B4">
        <w:rPr>
          <w:rFonts w:cstheme="minorHAnsi"/>
        </w:rPr>
        <w:t xml:space="preserve"> </w:t>
      </w:r>
      <w:r w:rsidR="006D39D7">
        <w:rPr>
          <w:rFonts w:cstheme="minorHAnsi"/>
        </w:rPr>
        <w:t>sections in Orchard Park.”</w:t>
      </w:r>
    </w:p>
    <w:p w14:paraId="3C464903" w14:textId="2D757568" w:rsidR="00CB62CD" w:rsidRDefault="005D2EA7" w:rsidP="00253EAF">
      <w:pPr>
        <w:spacing w:before="120" w:after="120"/>
        <w:rPr>
          <w:rFonts w:cstheme="minorHAnsi"/>
        </w:rPr>
      </w:pPr>
      <w:r>
        <w:rPr>
          <w:rFonts w:cstheme="minorHAnsi"/>
        </w:rPr>
        <w:t>EA2EVL</w:t>
      </w:r>
      <w:r w:rsidR="00253EAF" w:rsidRPr="00253EAF">
        <w:rPr>
          <w:rFonts w:cstheme="minorHAnsi"/>
        </w:rPr>
        <w:t xml:space="preserve"> kicked off at 42-North Brewery in East Aurora</w:t>
      </w:r>
      <w:r w:rsidR="004E2986">
        <w:rPr>
          <w:rFonts w:cstheme="minorHAnsi"/>
        </w:rPr>
        <w:t xml:space="preserve"> and </w:t>
      </w:r>
      <w:r w:rsidR="00F76AC3">
        <w:rPr>
          <w:rFonts w:cstheme="minorHAnsi"/>
        </w:rPr>
        <w:t xml:space="preserve">goes </w:t>
      </w:r>
      <w:r w:rsidR="00A47A22">
        <w:rPr>
          <w:rFonts w:cstheme="minorHAnsi"/>
        </w:rPr>
        <w:t>up</w:t>
      </w:r>
      <w:r w:rsidR="004E2986">
        <w:rPr>
          <w:rFonts w:cstheme="minorHAnsi"/>
        </w:rPr>
        <w:t xml:space="preserve"> Mill Road to</w:t>
      </w:r>
      <w:r w:rsidR="00253EAF" w:rsidRPr="00253EAF">
        <w:rPr>
          <w:rFonts w:cstheme="minorHAnsi"/>
        </w:rPr>
        <w:t xml:space="preserve"> Route 240</w:t>
      </w:r>
      <w:r w:rsidR="008B4F66">
        <w:rPr>
          <w:rFonts w:cstheme="minorHAnsi"/>
        </w:rPr>
        <w:t xml:space="preserve">, where </w:t>
      </w:r>
      <w:r w:rsidR="004E2986">
        <w:rPr>
          <w:rFonts w:cstheme="minorHAnsi"/>
        </w:rPr>
        <w:t>riders</w:t>
      </w:r>
      <w:r w:rsidR="008B4F66">
        <w:rPr>
          <w:rFonts w:cstheme="minorHAnsi"/>
        </w:rPr>
        <w:t xml:space="preserve"> head south</w:t>
      </w:r>
      <w:r w:rsidR="00401CC7">
        <w:rPr>
          <w:rFonts w:cstheme="minorHAnsi"/>
        </w:rPr>
        <w:t xml:space="preserve"> on Route 242</w:t>
      </w:r>
      <w:r w:rsidR="008B4F66">
        <w:rPr>
          <w:rFonts w:cstheme="minorHAnsi"/>
        </w:rPr>
        <w:t xml:space="preserve"> </w:t>
      </w:r>
      <w:r w:rsidR="00253EAF" w:rsidRPr="00253EAF">
        <w:rPr>
          <w:rFonts w:cstheme="minorHAnsi"/>
        </w:rPr>
        <w:t xml:space="preserve">into the Village of Ellicottville. With water stops along </w:t>
      </w:r>
      <w:r w:rsidR="008B4F66">
        <w:rPr>
          <w:rFonts w:cstheme="minorHAnsi"/>
        </w:rPr>
        <w:t>the</w:t>
      </w:r>
      <w:r w:rsidR="00253EAF" w:rsidRPr="00253EAF">
        <w:rPr>
          <w:rFonts w:cstheme="minorHAnsi"/>
        </w:rPr>
        <w:t xml:space="preserve"> way</w:t>
      </w:r>
      <w:r w:rsidR="004E2986">
        <w:rPr>
          <w:rFonts w:cstheme="minorHAnsi"/>
        </w:rPr>
        <w:t xml:space="preserve"> </w:t>
      </w:r>
      <w:r w:rsidR="00253EAF" w:rsidRPr="00253EAF">
        <w:rPr>
          <w:rFonts w:cstheme="minorHAnsi"/>
        </w:rPr>
        <w:t xml:space="preserve">and tech support provided by Tom’s Pro Bikes, </w:t>
      </w:r>
      <w:r w:rsidR="00383351">
        <w:rPr>
          <w:rFonts w:cstheme="minorHAnsi"/>
        </w:rPr>
        <w:t>participants</w:t>
      </w:r>
      <w:r w:rsidR="00253EAF" w:rsidRPr="00253EAF">
        <w:rPr>
          <w:rFonts w:cstheme="minorHAnsi"/>
        </w:rPr>
        <w:t xml:space="preserve"> enjoyed a safe, social rid</w:t>
      </w:r>
      <w:r w:rsidR="00383351">
        <w:rPr>
          <w:rFonts w:cstheme="minorHAnsi"/>
        </w:rPr>
        <w:t xml:space="preserve">e, </w:t>
      </w:r>
      <w:r w:rsidR="00893E95">
        <w:rPr>
          <w:rFonts w:cstheme="minorHAnsi"/>
        </w:rPr>
        <w:t>with</w:t>
      </w:r>
      <w:r w:rsidR="00383351">
        <w:rPr>
          <w:rFonts w:cstheme="minorHAnsi"/>
        </w:rPr>
        <w:t xml:space="preserve"> </w:t>
      </w:r>
      <w:r w:rsidR="004E2986">
        <w:rPr>
          <w:rFonts w:cstheme="minorHAnsi"/>
        </w:rPr>
        <w:t>a</w:t>
      </w:r>
      <w:r w:rsidR="00253EAF" w:rsidRPr="00253EAF">
        <w:rPr>
          <w:rFonts w:cstheme="minorHAnsi"/>
        </w:rPr>
        <w:t xml:space="preserve"> party at Holiday Valley.</w:t>
      </w:r>
      <w:r w:rsidR="00401CC7">
        <w:rPr>
          <w:rFonts w:cstheme="minorHAnsi"/>
        </w:rPr>
        <w:t xml:space="preserve"> </w:t>
      </w:r>
      <w:r w:rsidR="00F822BA">
        <w:rPr>
          <w:rFonts w:cstheme="minorHAnsi"/>
        </w:rPr>
        <w:t xml:space="preserve">The event was sponsored by </w:t>
      </w:r>
      <w:r w:rsidR="00F822BA" w:rsidRPr="00BB7B44">
        <w:rPr>
          <w:rFonts w:cstheme="minorHAnsi"/>
        </w:rPr>
        <w:t xml:space="preserve">National Fuel, Tom’s Pro Bikes, 42 North Brewery </w:t>
      </w:r>
      <w:r w:rsidR="00F822BA">
        <w:rPr>
          <w:rFonts w:cstheme="minorHAnsi"/>
        </w:rPr>
        <w:t>and Phillips Lytle</w:t>
      </w:r>
      <w:r w:rsidR="00F822BA" w:rsidRPr="00BB7B44">
        <w:rPr>
          <w:rFonts w:cstheme="minorHAnsi"/>
        </w:rPr>
        <w:t>.</w:t>
      </w:r>
    </w:p>
    <w:p w14:paraId="23D900E8" w14:textId="1A2FB739" w:rsidR="000B48E9" w:rsidRDefault="00BB7B44" w:rsidP="000B48E9">
      <w:pPr>
        <w:spacing w:before="120" w:after="120"/>
        <w:rPr>
          <w:rFonts w:cstheme="minorHAnsi"/>
        </w:rPr>
      </w:pPr>
      <w:r w:rsidRPr="00BB7B44">
        <w:rPr>
          <w:rFonts w:cstheme="minorHAnsi"/>
        </w:rPr>
        <w:t>“</w:t>
      </w:r>
      <w:r w:rsidR="009E53B3">
        <w:rPr>
          <w:rFonts w:cstheme="minorHAnsi"/>
        </w:rPr>
        <w:t>Trails bring tremendous health benefits to a community</w:t>
      </w:r>
      <w:r w:rsidR="00076783">
        <w:rPr>
          <w:rFonts w:cstheme="minorHAnsi"/>
        </w:rPr>
        <w:t xml:space="preserve">—that’s one reason </w:t>
      </w:r>
      <w:r w:rsidR="00554899">
        <w:rPr>
          <w:rFonts w:cstheme="minorHAnsi"/>
        </w:rPr>
        <w:t xml:space="preserve">why </w:t>
      </w:r>
      <w:r w:rsidR="00076783">
        <w:rPr>
          <w:rFonts w:cstheme="minorHAnsi"/>
        </w:rPr>
        <w:t>I joined in this ride,”</w:t>
      </w:r>
      <w:r w:rsidR="00780057">
        <w:rPr>
          <w:rFonts w:cstheme="minorHAnsi"/>
        </w:rPr>
        <w:t xml:space="preserve"> </w:t>
      </w:r>
      <w:r w:rsidRPr="00BB7B44">
        <w:rPr>
          <w:rFonts w:cstheme="minorHAnsi"/>
        </w:rPr>
        <w:t xml:space="preserve">said the </w:t>
      </w:r>
      <w:r w:rsidR="00566F64">
        <w:rPr>
          <w:rFonts w:cstheme="minorHAnsi"/>
        </w:rPr>
        <w:t>event’s</w:t>
      </w:r>
      <w:r w:rsidRPr="00BB7B44">
        <w:rPr>
          <w:rFonts w:cstheme="minorHAnsi"/>
        </w:rPr>
        <w:t xml:space="preserve"> top fundraiser</w:t>
      </w:r>
      <w:r w:rsidR="00F71964">
        <w:rPr>
          <w:rFonts w:cstheme="minorHAnsi"/>
        </w:rPr>
        <w:t xml:space="preserve">, </w:t>
      </w:r>
      <w:r w:rsidR="008700FC">
        <w:rPr>
          <w:rFonts w:cstheme="minorHAnsi"/>
        </w:rPr>
        <w:t xml:space="preserve">Dr. Michael </w:t>
      </w:r>
      <w:proofErr w:type="spellStart"/>
      <w:r w:rsidR="008700FC">
        <w:rPr>
          <w:rFonts w:cstheme="minorHAnsi"/>
        </w:rPr>
        <w:t>Rauh</w:t>
      </w:r>
      <w:proofErr w:type="spellEnd"/>
      <w:r w:rsidRPr="00BB7B44">
        <w:rPr>
          <w:rFonts w:cstheme="minorHAnsi"/>
        </w:rPr>
        <w:t xml:space="preserve"> of Orchard Park. “</w:t>
      </w:r>
      <w:r w:rsidR="007A34D8">
        <w:rPr>
          <w:rFonts w:cstheme="minorHAnsi"/>
        </w:rPr>
        <w:t xml:space="preserve">The course is picturesque and challenging, but it’s doable for all levels of riders. </w:t>
      </w:r>
      <w:r w:rsidR="00566F64">
        <w:rPr>
          <w:rFonts w:cstheme="minorHAnsi"/>
        </w:rPr>
        <w:t>I</w:t>
      </w:r>
      <w:r w:rsidR="007A34D8">
        <w:rPr>
          <w:rFonts w:cstheme="minorHAnsi"/>
        </w:rPr>
        <w:t xml:space="preserve"> was</w:t>
      </w:r>
      <w:r w:rsidR="00AA1294">
        <w:rPr>
          <w:rFonts w:cstheme="minorHAnsi"/>
        </w:rPr>
        <w:t xml:space="preserve"> incredibly</w:t>
      </w:r>
      <w:r w:rsidR="007A34D8">
        <w:rPr>
          <w:rFonts w:cstheme="minorHAnsi"/>
        </w:rPr>
        <w:t xml:space="preserve"> proud to </w:t>
      </w:r>
      <w:r w:rsidR="00963C29">
        <w:rPr>
          <w:rFonts w:cstheme="minorHAnsi"/>
        </w:rPr>
        <w:t>w</w:t>
      </w:r>
      <w:r w:rsidR="00C47B47">
        <w:rPr>
          <w:rFonts w:cstheme="minorHAnsi"/>
        </w:rPr>
        <w:t>ear the yellow jersey</w:t>
      </w:r>
      <w:r w:rsidR="00401CC7">
        <w:rPr>
          <w:rFonts w:cstheme="minorHAnsi"/>
        </w:rPr>
        <w:t xml:space="preserve"> </w:t>
      </w:r>
      <w:r w:rsidR="00C47B47">
        <w:rPr>
          <w:rFonts w:cstheme="minorHAnsi"/>
        </w:rPr>
        <w:t>across the finish line!”</w:t>
      </w:r>
      <w:r w:rsidRPr="00BB7B44">
        <w:rPr>
          <w:rFonts w:cstheme="minorHAnsi"/>
        </w:rPr>
        <w:t xml:space="preserve"> </w:t>
      </w:r>
    </w:p>
    <w:p w14:paraId="1C6ED0E4" w14:textId="11C73F6D" w:rsidR="00624649" w:rsidRPr="002328BB" w:rsidRDefault="00624649" w:rsidP="000B48E9">
      <w:pPr>
        <w:spacing w:before="120" w:after="120"/>
        <w:jc w:val="center"/>
        <w:rPr>
          <w:rFonts w:cstheme="minorHAnsi"/>
        </w:rPr>
      </w:pPr>
      <w:r w:rsidRPr="002328BB">
        <w:rPr>
          <w:rFonts w:cstheme="minorHAnsi"/>
        </w:rPr>
        <w:t>-30 -</w:t>
      </w:r>
    </w:p>
    <w:p w14:paraId="0B512775" w14:textId="625072A6" w:rsidR="00BB7B44" w:rsidRPr="00BB7B44" w:rsidRDefault="00BB7B44" w:rsidP="00BB7B44">
      <w:pPr>
        <w:spacing w:before="120" w:after="120"/>
        <w:rPr>
          <w:rFonts w:cstheme="minorHAnsi"/>
        </w:rPr>
      </w:pPr>
    </w:p>
    <w:p w14:paraId="2C86FA14" w14:textId="77777777" w:rsidR="000B48E9" w:rsidRDefault="000B48E9" w:rsidP="007D070D">
      <w:pPr>
        <w:spacing w:before="120" w:after="0"/>
        <w:rPr>
          <w:rFonts w:cstheme="minorHAnsi"/>
          <w:b/>
          <w:bCs/>
          <w:sz w:val="21"/>
          <w:szCs w:val="21"/>
        </w:rPr>
      </w:pPr>
    </w:p>
    <w:p w14:paraId="7A82C440" w14:textId="0D5C6478" w:rsidR="00482A24" w:rsidRPr="008E32CE" w:rsidRDefault="00482A24" w:rsidP="007D070D">
      <w:pPr>
        <w:spacing w:before="120" w:after="0"/>
        <w:rPr>
          <w:rFonts w:cstheme="minorHAnsi"/>
          <w:b/>
          <w:bCs/>
          <w:sz w:val="21"/>
          <w:szCs w:val="21"/>
        </w:rPr>
      </w:pPr>
      <w:r w:rsidRPr="008E32CE">
        <w:rPr>
          <w:rFonts w:cstheme="minorHAnsi"/>
          <w:b/>
          <w:bCs/>
          <w:sz w:val="21"/>
          <w:szCs w:val="21"/>
        </w:rPr>
        <w:t>About Erie Cattaraugus Rail Trail Inc.</w:t>
      </w:r>
    </w:p>
    <w:p w14:paraId="3EDDC7B9" w14:textId="12E0917C" w:rsidR="00CF354C" w:rsidRPr="008E32CE" w:rsidRDefault="00482A24" w:rsidP="007D070D">
      <w:pPr>
        <w:spacing w:before="60" w:after="60" w:line="264" w:lineRule="auto"/>
        <w:rPr>
          <w:rFonts w:cstheme="minorHAnsi"/>
          <w:sz w:val="21"/>
          <w:szCs w:val="21"/>
        </w:rPr>
      </w:pPr>
      <w:r w:rsidRPr="008E32CE">
        <w:rPr>
          <w:rFonts w:cstheme="minorHAnsi"/>
          <w:sz w:val="21"/>
          <w:szCs w:val="21"/>
        </w:rPr>
        <w:t>Erie Cattaraugus Rail Trail, Inc. is a 501(c)(3) non-profit organization that serves as trail manager for a 27-mile recreational trail on the Buffalo Pittsburgh Railroad rail line. In 2018, ECRT, Inc. and BPRR signed a long-term rail banking agreement to allow for trail use and improvements.</w:t>
      </w:r>
      <w:r w:rsidR="002328BB" w:rsidRPr="008E32CE">
        <w:rPr>
          <w:rFonts w:cstheme="minorHAnsi"/>
          <w:sz w:val="21"/>
          <w:szCs w:val="21"/>
        </w:rPr>
        <w:t xml:space="preserve"> I</w:t>
      </w:r>
      <w:r w:rsidRPr="008E32CE">
        <w:rPr>
          <w:rFonts w:cstheme="minorHAnsi"/>
          <w:sz w:val="21"/>
          <w:szCs w:val="21"/>
        </w:rPr>
        <w:t xml:space="preserve">n Orchard Park a 2-mile section of the trail is cleared and open, but unfinished, from Ellicott Road to Jewett </w:t>
      </w:r>
      <w:proofErr w:type="spellStart"/>
      <w:r w:rsidRPr="008E32CE">
        <w:rPr>
          <w:rFonts w:cstheme="minorHAnsi"/>
          <w:sz w:val="21"/>
          <w:szCs w:val="21"/>
        </w:rPr>
        <w:t>Holmwood</w:t>
      </w:r>
      <w:proofErr w:type="spellEnd"/>
      <w:r w:rsidRPr="008E32CE">
        <w:rPr>
          <w:rFonts w:cstheme="minorHAnsi"/>
          <w:sz w:val="21"/>
          <w:szCs w:val="21"/>
        </w:rPr>
        <w:t xml:space="preserve"> Road. Additionally, a </w:t>
      </w:r>
      <w:proofErr w:type="gramStart"/>
      <w:r w:rsidRPr="008E32CE">
        <w:rPr>
          <w:rFonts w:cstheme="minorHAnsi"/>
          <w:sz w:val="21"/>
          <w:szCs w:val="21"/>
        </w:rPr>
        <w:t>1.7 mile</w:t>
      </w:r>
      <w:proofErr w:type="gramEnd"/>
      <w:r w:rsidRPr="008E32CE">
        <w:rPr>
          <w:rFonts w:cstheme="minorHAnsi"/>
          <w:sz w:val="21"/>
          <w:szCs w:val="21"/>
        </w:rPr>
        <w:t xml:space="preserve"> Pop Warner section in Springville is open, along with another 3.5 miles of unimproved trail in East Concord. ECRT, Inc. has over 6,500 friends and community supporters. </w:t>
      </w:r>
      <w:r w:rsidR="008E32CE">
        <w:rPr>
          <w:rFonts w:cstheme="minorHAnsi"/>
          <w:sz w:val="21"/>
          <w:szCs w:val="21"/>
        </w:rPr>
        <w:t>Find</w:t>
      </w:r>
      <w:r w:rsidRPr="008E32CE">
        <w:rPr>
          <w:rFonts w:cstheme="minorHAnsi"/>
          <w:sz w:val="21"/>
          <w:szCs w:val="21"/>
        </w:rPr>
        <w:t xml:space="preserve"> more information </w:t>
      </w:r>
      <w:r w:rsidR="008E32CE">
        <w:rPr>
          <w:rFonts w:cstheme="minorHAnsi"/>
          <w:sz w:val="21"/>
          <w:szCs w:val="21"/>
        </w:rPr>
        <w:t>at</w:t>
      </w:r>
      <w:r w:rsidRPr="008E32CE">
        <w:rPr>
          <w:rFonts w:cstheme="minorHAnsi"/>
          <w:sz w:val="21"/>
          <w:szCs w:val="21"/>
        </w:rPr>
        <w:t xml:space="preserve"> </w:t>
      </w:r>
      <w:hyperlink r:id="rId10" w:history="1">
        <w:r w:rsidR="00CF354C" w:rsidRPr="008E32CE">
          <w:rPr>
            <w:rStyle w:val="Hyperlink"/>
            <w:rFonts w:cstheme="minorHAnsi"/>
            <w:sz w:val="21"/>
            <w:szCs w:val="21"/>
          </w:rPr>
          <w:t>https://www.ecattrail.org/</w:t>
        </w:r>
      </w:hyperlink>
    </w:p>
    <w:sectPr w:rsidR="00CF354C" w:rsidRPr="008E32CE" w:rsidSect="007A34D8">
      <w:footerReference w:type="default" r:id="rId11"/>
      <w:pgSz w:w="12240" w:h="15840"/>
      <w:pgMar w:top="446" w:right="1152" w:bottom="288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E0E3" w14:textId="77777777" w:rsidR="005464E5" w:rsidRDefault="005464E5" w:rsidP="00935804">
      <w:pPr>
        <w:spacing w:after="0" w:line="240" w:lineRule="auto"/>
      </w:pPr>
      <w:r>
        <w:separator/>
      </w:r>
    </w:p>
  </w:endnote>
  <w:endnote w:type="continuationSeparator" w:id="0">
    <w:p w14:paraId="19B31290" w14:textId="77777777" w:rsidR="005464E5" w:rsidRDefault="005464E5" w:rsidP="0093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3A71" w14:textId="2C41FDC3" w:rsidR="00305BA7" w:rsidRDefault="00305BA7" w:rsidP="00305BA7">
    <w:pPr>
      <w:pStyle w:val="Footer"/>
    </w:pPr>
    <w:r w:rsidRPr="00305BA7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2A623F51" wp14:editId="298BC1A5">
          <wp:simplePos x="0" y="0"/>
          <wp:positionH relativeFrom="margin">
            <wp:posOffset>-19050</wp:posOffset>
          </wp:positionH>
          <wp:positionV relativeFrom="paragraph">
            <wp:posOffset>91440</wp:posOffset>
          </wp:positionV>
          <wp:extent cx="560070" cy="4191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926C3F" w14:textId="7C90CA62" w:rsidR="00305BA7" w:rsidRDefault="00305BA7" w:rsidP="00305BA7">
    <w:pPr>
      <w:pStyle w:val="Footer"/>
      <w:jc w:val="center"/>
    </w:pPr>
    <w:r>
      <w:t>Cattaraugus Rail Trail, Inc.   P.O. Box 584   Orchard Park New York 14127</w:t>
    </w:r>
    <w:proofErr w:type="gramStart"/>
    <w:r>
      <w:t xml:space="preserve">   (</w:t>
    </w:r>
    <w:proofErr w:type="gramEnd"/>
    <w:r>
      <w:t>716) 771-2453 www.ecattrail.org</w:t>
    </w:r>
  </w:p>
  <w:p w14:paraId="75EB51C9" w14:textId="164D6E70" w:rsidR="00935804" w:rsidRDefault="00935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313C" w14:textId="77777777" w:rsidR="005464E5" w:rsidRDefault="005464E5" w:rsidP="00935804">
      <w:pPr>
        <w:spacing w:after="0" w:line="240" w:lineRule="auto"/>
      </w:pPr>
      <w:r>
        <w:separator/>
      </w:r>
    </w:p>
  </w:footnote>
  <w:footnote w:type="continuationSeparator" w:id="0">
    <w:p w14:paraId="73488644" w14:textId="77777777" w:rsidR="005464E5" w:rsidRDefault="005464E5" w:rsidP="0093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8F7"/>
    <w:multiLevelType w:val="hybridMultilevel"/>
    <w:tmpl w:val="C5D8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B6E66"/>
    <w:multiLevelType w:val="hybridMultilevel"/>
    <w:tmpl w:val="CD4092E8"/>
    <w:lvl w:ilvl="0" w:tplc="DA6CF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639286">
    <w:abstractNumId w:val="0"/>
  </w:num>
  <w:num w:numId="2" w16cid:durableId="12793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2C"/>
    <w:rsid w:val="00006E5A"/>
    <w:rsid w:val="0007328C"/>
    <w:rsid w:val="00076783"/>
    <w:rsid w:val="000B48E9"/>
    <w:rsid w:val="000D2E92"/>
    <w:rsid w:val="001074FE"/>
    <w:rsid w:val="00156F16"/>
    <w:rsid w:val="00166501"/>
    <w:rsid w:val="00170531"/>
    <w:rsid w:val="001A5607"/>
    <w:rsid w:val="002118BB"/>
    <w:rsid w:val="00220A22"/>
    <w:rsid w:val="002328BB"/>
    <w:rsid w:val="0023464F"/>
    <w:rsid w:val="00253EAF"/>
    <w:rsid w:val="002630A6"/>
    <w:rsid w:val="002832C2"/>
    <w:rsid w:val="00292D66"/>
    <w:rsid w:val="002A3A55"/>
    <w:rsid w:val="002D4E42"/>
    <w:rsid w:val="002D6EA3"/>
    <w:rsid w:val="002F207D"/>
    <w:rsid w:val="00300908"/>
    <w:rsid w:val="00305BA7"/>
    <w:rsid w:val="00310368"/>
    <w:rsid w:val="00310F67"/>
    <w:rsid w:val="00341E63"/>
    <w:rsid w:val="00345B76"/>
    <w:rsid w:val="003730CA"/>
    <w:rsid w:val="00375B05"/>
    <w:rsid w:val="00383351"/>
    <w:rsid w:val="003A0C90"/>
    <w:rsid w:val="003C523F"/>
    <w:rsid w:val="003D327D"/>
    <w:rsid w:val="003F5C87"/>
    <w:rsid w:val="003F60F8"/>
    <w:rsid w:val="00401CC7"/>
    <w:rsid w:val="00402C2D"/>
    <w:rsid w:val="00440A7C"/>
    <w:rsid w:val="004601FC"/>
    <w:rsid w:val="004602B9"/>
    <w:rsid w:val="00482A24"/>
    <w:rsid w:val="004B6CD4"/>
    <w:rsid w:val="004C0971"/>
    <w:rsid w:val="004E2986"/>
    <w:rsid w:val="004E72C1"/>
    <w:rsid w:val="004F6B2F"/>
    <w:rsid w:val="005464E5"/>
    <w:rsid w:val="00554899"/>
    <w:rsid w:val="00556A7D"/>
    <w:rsid w:val="00566F64"/>
    <w:rsid w:val="005907DA"/>
    <w:rsid w:val="0059151C"/>
    <w:rsid w:val="005B17C1"/>
    <w:rsid w:val="005D2EA7"/>
    <w:rsid w:val="005D3AAA"/>
    <w:rsid w:val="005D68CC"/>
    <w:rsid w:val="005E06F0"/>
    <w:rsid w:val="00613EAD"/>
    <w:rsid w:val="0061536D"/>
    <w:rsid w:val="00624649"/>
    <w:rsid w:val="00643D69"/>
    <w:rsid w:val="00661984"/>
    <w:rsid w:val="00674F42"/>
    <w:rsid w:val="00686022"/>
    <w:rsid w:val="00690024"/>
    <w:rsid w:val="006A1ADC"/>
    <w:rsid w:val="006A6D5D"/>
    <w:rsid w:val="006B4354"/>
    <w:rsid w:val="006D39D7"/>
    <w:rsid w:val="006D69A7"/>
    <w:rsid w:val="006E226B"/>
    <w:rsid w:val="006F5C94"/>
    <w:rsid w:val="00711804"/>
    <w:rsid w:val="00736A29"/>
    <w:rsid w:val="0075603A"/>
    <w:rsid w:val="0077347F"/>
    <w:rsid w:val="00780057"/>
    <w:rsid w:val="00782904"/>
    <w:rsid w:val="00790A58"/>
    <w:rsid w:val="007A34D8"/>
    <w:rsid w:val="007B76B5"/>
    <w:rsid w:val="007C673A"/>
    <w:rsid w:val="007D070D"/>
    <w:rsid w:val="0081458A"/>
    <w:rsid w:val="00835CD0"/>
    <w:rsid w:val="008700FC"/>
    <w:rsid w:val="008736DF"/>
    <w:rsid w:val="00885617"/>
    <w:rsid w:val="00893E95"/>
    <w:rsid w:val="008B4F66"/>
    <w:rsid w:val="008E32CE"/>
    <w:rsid w:val="00922FD0"/>
    <w:rsid w:val="00931F98"/>
    <w:rsid w:val="009336AC"/>
    <w:rsid w:val="00935804"/>
    <w:rsid w:val="009404CA"/>
    <w:rsid w:val="009557A3"/>
    <w:rsid w:val="00963C29"/>
    <w:rsid w:val="009A6AF2"/>
    <w:rsid w:val="009B09C7"/>
    <w:rsid w:val="009B0DB5"/>
    <w:rsid w:val="009C169B"/>
    <w:rsid w:val="009C7A2F"/>
    <w:rsid w:val="009E53B3"/>
    <w:rsid w:val="00A27E6C"/>
    <w:rsid w:val="00A34738"/>
    <w:rsid w:val="00A35B61"/>
    <w:rsid w:val="00A441B4"/>
    <w:rsid w:val="00A47A22"/>
    <w:rsid w:val="00A53C6F"/>
    <w:rsid w:val="00A776AB"/>
    <w:rsid w:val="00A8008A"/>
    <w:rsid w:val="00A94287"/>
    <w:rsid w:val="00AA1294"/>
    <w:rsid w:val="00AB543F"/>
    <w:rsid w:val="00AE0B46"/>
    <w:rsid w:val="00AF5F49"/>
    <w:rsid w:val="00B00B1D"/>
    <w:rsid w:val="00B139F6"/>
    <w:rsid w:val="00B14D34"/>
    <w:rsid w:val="00B42620"/>
    <w:rsid w:val="00B47340"/>
    <w:rsid w:val="00B54EB9"/>
    <w:rsid w:val="00B62B55"/>
    <w:rsid w:val="00BB7B44"/>
    <w:rsid w:val="00BC3CA1"/>
    <w:rsid w:val="00C21B15"/>
    <w:rsid w:val="00C40A82"/>
    <w:rsid w:val="00C47B47"/>
    <w:rsid w:val="00C67CBF"/>
    <w:rsid w:val="00C70A27"/>
    <w:rsid w:val="00C83951"/>
    <w:rsid w:val="00C86C2F"/>
    <w:rsid w:val="00C9311A"/>
    <w:rsid w:val="00CB2497"/>
    <w:rsid w:val="00CB62CD"/>
    <w:rsid w:val="00CD3927"/>
    <w:rsid w:val="00CF028C"/>
    <w:rsid w:val="00CF354C"/>
    <w:rsid w:val="00D67D02"/>
    <w:rsid w:val="00DA097B"/>
    <w:rsid w:val="00DA38F1"/>
    <w:rsid w:val="00DA444A"/>
    <w:rsid w:val="00DC70FC"/>
    <w:rsid w:val="00DD1416"/>
    <w:rsid w:val="00DD2176"/>
    <w:rsid w:val="00DE2643"/>
    <w:rsid w:val="00E02B91"/>
    <w:rsid w:val="00E1408C"/>
    <w:rsid w:val="00E364A3"/>
    <w:rsid w:val="00E567EB"/>
    <w:rsid w:val="00E64D7B"/>
    <w:rsid w:val="00EB3735"/>
    <w:rsid w:val="00EB63C5"/>
    <w:rsid w:val="00F20A13"/>
    <w:rsid w:val="00F24C39"/>
    <w:rsid w:val="00F31328"/>
    <w:rsid w:val="00F71964"/>
    <w:rsid w:val="00F75EE6"/>
    <w:rsid w:val="00F76AC3"/>
    <w:rsid w:val="00F822BA"/>
    <w:rsid w:val="00F865A8"/>
    <w:rsid w:val="00FA084E"/>
    <w:rsid w:val="00FC1540"/>
    <w:rsid w:val="00FC552C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D2323"/>
  <w15:docId w15:val="{6C19287C-EBAA-49D8-9336-6D76D33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D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6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804"/>
  </w:style>
  <w:style w:type="paragraph" w:styleId="Footer">
    <w:name w:val="footer"/>
    <w:basedOn w:val="Normal"/>
    <w:link w:val="FooterChar"/>
    <w:uiPriority w:val="99"/>
    <w:unhideWhenUsed/>
    <w:rsid w:val="009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804"/>
  </w:style>
  <w:style w:type="character" w:styleId="CommentReference">
    <w:name w:val="annotation reference"/>
    <w:basedOn w:val="DefaultParagraphFont"/>
    <w:uiPriority w:val="99"/>
    <w:semiHidden/>
    <w:unhideWhenUsed/>
    <w:rsid w:val="00613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EA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07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cattrail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EA377-5C92-4DC1-87CB-C80DF487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Lasky, Beth</dc:creator>
  <cp:lastModifiedBy>Beth Lasky</cp:lastModifiedBy>
  <cp:revision>2</cp:revision>
  <cp:lastPrinted>2022-10-10T15:15:00Z</cp:lastPrinted>
  <dcterms:created xsi:type="dcterms:W3CDTF">2022-10-10T15:20:00Z</dcterms:created>
  <dcterms:modified xsi:type="dcterms:W3CDTF">2022-10-10T15:20:00Z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iteId">
    <vt:lpwstr>fabb61b8-3afe-4e75-b934-a47f782b8cd7</vt:lpwstr>
  </property>
  <property fmtid="{D5CDD505-2E9C-101B-9397-08002B2CF9AE}" pid="4" name="MSIP_Label_67599526-06ca-49cc-9fa9-5307800a949a_Owner">
    <vt:lpwstr>beth.lasky@meritain.com</vt:lpwstr>
  </property>
  <property fmtid="{D5CDD505-2E9C-101B-9397-08002B2CF9AE}" pid="5" name="MSIP_Label_67599526-06ca-49cc-9fa9-5307800a949a_SetDate">
    <vt:lpwstr>2020-08-25T14:53:14.8386451Z</vt:lpwstr>
  </property>
  <property fmtid="{D5CDD505-2E9C-101B-9397-08002B2CF9AE}" pid="6" name="MSIP_Label_67599526-06ca-49cc-9fa9-5307800a949a_Name">
    <vt:lpwstr>Proprietary</vt:lpwstr>
  </property>
  <property fmtid="{D5CDD505-2E9C-101B-9397-08002B2CF9AE}" pid="7" name="MSIP_Label_67599526-06ca-49cc-9fa9-5307800a949a_Application">
    <vt:lpwstr>Microsoft Azure Information Protection</vt:lpwstr>
  </property>
  <property fmtid="{D5CDD505-2E9C-101B-9397-08002B2CF9AE}" pid="8" name="MSIP_Label_67599526-06ca-49cc-9fa9-5307800a949a_Extended_MSFT_Method">
    <vt:lpwstr>Automatic</vt:lpwstr>
  </property>
  <property fmtid="{D5CDD505-2E9C-101B-9397-08002B2CF9AE}" pid="9" name="Sensitivity">
    <vt:lpwstr>Proprietary</vt:lpwstr>
  </property>
</Properties>
</file>